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83" w:rsidRPr="002C30D9" w:rsidRDefault="008A3E83" w:rsidP="00EE4A02">
      <w:pPr>
        <w:pStyle w:val="Heading1"/>
        <w:spacing w:before="0" w:beforeAutospacing="0" w:after="0" w:afterAutospacing="0"/>
        <w:rPr>
          <w:szCs w:val="28"/>
        </w:rPr>
      </w:pPr>
      <w:r w:rsidRPr="002C30D9">
        <w:rPr>
          <w:szCs w:val="28"/>
          <w:lang w:val="en-US"/>
        </w:rPr>
        <w:t xml:space="preserve">Tiết </w:t>
      </w:r>
      <w:r w:rsidR="002C30D9" w:rsidRPr="002C30D9">
        <w:rPr>
          <w:szCs w:val="28"/>
        </w:rPr>
        <w:t>83</w:t>
      </w:r>
      <w:r w:rsidRPr="002C30D9">
        <w:rPr>
          <w:szCs w:val="28"/>
          <w:lang w:val="en-US"/>
        </w:rPr>
        <w:t xml:space="preserve">. </w:t>
      </w:r>
      <w:r w:rsidRPr="002C30D9">
        <w:rPr>
          <w:szCs w:val="28"/>
        </w:rPr>
        <w:t xml:space="preserve">BÀI 27: HAI BÀI TOÁN VỀ PHÂN SỐ </w:t>
      </w:r>
    </w:p>
    <w:p w:rsidR="008A3E83" w:rsidRPr="002C30D9" w:rsidRDefault="008A3E83" w:rsidP="00EE4A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C30D9">
        <w:rPr>
          <w:rFonts w:ascii="Times New Roman" w:hAnsi="Times New Roman" w:cs="Times New Roman"/>
          <w:sz w:val="28"/>
          <w:szCs w:val="28"/>
          <w:lang w:val="nl-NL"/>
        </w:rPr>
        <w:t xml:space="preserve">Thời gian thực hiện: </w:t>
      </w:r>
      <w:r w:rsidRPr="002C30D9">
        <w:rPr>
          <w:rFonts w:ascii="Times New Roman" w:hAnsi="Times New Roman" w:cs="Times New Roman"/>
          <w:sz w:val="28"/>
          <w:szCs w:val="28"/>
          <w:highlight w:val="yellow"/>
          <w:lang w:val="nl-NL"/>
        </w:rPr>
        <w:t>1 tiết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8A3E83" w:rsidRPr="006B465E" w:rsidRDefault="008A3E83" w:rsidP="00EE4A02">
      <w:pPr>
        <w:spacing w:after="0"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2C30D9">
        <w:rPr>
          <w:rFonts w:ascii="Times New Roman" w:hAnsi="Times New Roman" w:cs="Times New Roman"/>
          <w:b/>
          <w:sz w:val="28"/>
          <w:szCs w:val="28"/>
          <w:lang w:val="nl-NL"/>
        </w:rPr>
        <w:t>1. Kiến thức</w:t>
      </w:r>
      <w:r w:rsidRPr="002C30D9">
        <w:rPr>
          <w:rFonts w:asciiTheme="majorHAnsi" w:hAnsiTheme="majorHAnsi" w:cstheme="majorHAnsi"/>
          <w:sz w:val="28"/>
          <w:szCs w:val="28"/>
          <w:lang w:val="nl-NL"/>
        </w:rPr>
        <w:t xml:space="preserve">: </w:t>
      </w:r>
      <w:r w:rsidRPr="002C30D9">
        <w:rPr>
          <w:rFonts w:asciiTheme="majorBidi" w:hAnsiTheme="majorBidi" w:cstheme="majorBidi"/>
          <w:sz w:val="28"/>
          <w:szCs w:val="28"/>
        </w:rPr>
        <w:t xml:space="preserve">Nhớ được quy tắc tìm giá trị của một số cho trước và quy tắc tìm một số biết giá trị phân số của số </w:t>
      </w:r>
      <w:r w:rsidR="006B465E">
        <w:rPr>
          <w:rFonts w:asciiTheme="majorBidi" w:hAnsiTheme="majorBidi" w:cstheme="majorBidi"/>
          <w:sz w:val="28"/>
          <w:szCs w:val="28"/>
          <w:lang w:val="vi-VN"/>
        </w:rPr>
        <w:t>đó.</w:t>
      </w:r>
    </w:p>
    <w:p w:rsidR="008A3E83" w:rsidRPr="002C30D9" w:rsidRDefault="008A3E83" w:rsidP="00EE4A02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C30D9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Năng lực </w:t>
      </w:r>
    </w:p>
    <w:p w:rsidR="008A3E83" w:rsidRPr="002C30D9" w:rsidRDefault="008A3E83" w:rsidP="00EE4A0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</w:rPr>
        <w:t>Năng lực chung:</w:t>
      </w:r>
      <w:r w:rsidRPr="002C30D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2C30D9">
        <w:rPr>
          <w:rFonts w:asciiTheme="majorBidi" w:hAnsiTheme="majorBidi" w:cstheme="majorBidi"/>
          <w:bCs/>
          <w:sz w:val="28"/>
          <w:szCs w:val="28"/>
          <w:lang w:val="en-US"/>
        </w:rPr>
        <w:t xml:space="preserve">Năng lực tự học, tự chủ; giao tiếp, hợp </w:t>
      </w:r>
      <w:r w:rsidR="006B465E">
        <w:rPr>
          <w:rFonts w:asciiTheme="majorBidi" w:hAnsiTheme="majorBidi" w:cstheme="majorBidi"/>
          <w:bCs/>
          <w:sz w:val="28"/>
          <w:szCs w:val="28"/>
        </w:rPr>
        <w:t>tác.</w:t>
      </w:r>
    </w:p>
    <w:p w:rsidR="008A3E83" w:rsidRPr="002C30D9" w:rsidRDefault="008A3E83" w:rsidP="00EE4A0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</w:rPr>
        <w:t xml:space="preserve">Năng lực riêng: </w:t>
      </w:r>
      <w:r w:rsidRPr="002C30D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Năng lực tư duy và lập luận toán học; năng lực giải quyết vấn đề toán học; năng lực giao tiếp toán </w:t>
      </w:r>
      <w:r w:rsidR="006B465E">
        <w:rPr>
          <w:rFonts w:asciiTheme="majorBidi" w:hAnsiTheme="majorBidi" w:cstheme="majorBidi"/>
          <w:sz w:val="28"/>
          <w:szCs w:val="28"/>
          <w:shd w:val="clear" w:color="auto" w:fill="FFFFFF"/>
        </w:rPr>
        <w:t>học.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:rsidR="008A3E83" w:rsidRPr="002C30D9" w:rsidRDefault="008A3E83" w:rsidP="00EE4A02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C30D9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8A3E83" w:rsidRPr="002C30D9" w:rsidRDefault="008A3E83" w:rsidP="00EE4A02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C30D9">
        <w:rPr>
          <w:rFonts w:asciiTheme="majorBidi" w:hAnsiTheme="majorBidi" w:cstheme="majorBidi"/>
          <w:sz w:val="28"/>
          <w:szCs w:val="28"/>
        </w:rPr>
        <w:t xml:space="preserve">Bồi dưỡng tình yêu động vật, </w:t>
      </w:r>
      <w:r w:rsidR="00047A85">
        <w:rPr>
          <w:rFonts w:asciiTheme="majorBidi" w:hAnsiTheme="majorBidi" w:cstheme="majorBidi"/>
          <w:sz w:val="28"/>
          <w:szCs w:val="28"/>
        </w:rPr>
        <w:t>ý</w:t>
      </w:r>
      <w:r w:rsidRPr="002C30D9">
        <w:rPr>
          <w:rFonts w:asciiTheme="majorBidi" w:hAnsiTheme="majorBidi" w:cstheme="majorBidi"/>
          <w:sz w:val="28"/>
          <w:szCs w:val="28"/>
        </w:rPr>
        <w:t xml:space="preserve"> chí vượt khó và thói quen chi tiêu tiết </w:t>
      </w:r>
      <w:r w:rsidR="006B465E">
        <w:rPr>
          <w:rFonts w:asciiTheme="majorBidi" w:hAnsiTheme="majorBidi" w:cstheme="majorBidi"/>
          <w:sz w:val="28"/>
          <w:szCs w:val="28"/>
        </w:rPr>
        <w:t>kiệm.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 w:rsidRPr="002C30D9">
        <w:rPr>
          <w:rFonts w:asciiTheme="majorBidi" w:hAnsiTheme="majorBidi" w:cstheme="majorBidi"/>
          <w:sz w:val="28"/>
          <w:szCs w:val="28"/>
          <w:lang w:val="nl-NL"/>
        </w:rPr>
        <w:t>GV tìm một số video giới thiệu loài báo Cheetah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 w:rsidRPr="002C30D9">
        <w:rPr>
          <w:rFonts w:asciiTheme="majorBidi" w:hAnsiTheme="majorBidi" w:cstheme="majorBidi"/>
          <w:sz w:val="28"/>
          <w:szCs w:val="28"/>
          <w:lang w:val="nl-NL"/>
        </w:rPr>
        <w:t>Ôn lại cách nhân hay chia một số với một phân số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2C30D9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tiêu: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8A3E83" w:rsidRPr="006B465E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vi-VN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</w:t>
      </w:r>
      <w:r w:rsidR="006B465E">
        <w:rPr>
          <w:rFonts w:asciiTheme="majorBidi" w:hAnsiTheme="majorBidi" w:cstheme="majorBidi"/>
          <w:bCs/>
          <w:sz w:val="28"/>
          <w:szCs w:val="28"/>
          <w:lang w:val="vi-VN"/>
        </w:rPr>
        <w:t>hỏi.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 w:rsidRPr="002C30D9"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C30D9"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 w:rsidRPr="002C30D9">
        <w:rPr>
          <w:rFonts w:asciiTheme="majorBidi" w:hAnsiTheme="majorBidi" w:cstheme="majorBidi"/>
          <w:bCs/>
          <w:sz w:val="28"/>
          <w:szCs w:val="28"/>
        </w:rPr>
        <w:t>: GV chiếu một đoạn video giới thiệu loài báo Cheetah</w:t>
      </w:r>
    </w:p>
    <w:p w:rsidR="008A3E83" w:rsidRPr="005C3CBC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vi-VN"/>
        </w:rPr>
      </w:pPr>
      <w:r w:rsidRPr="002C30D9">
        <w:rPr>
          <w:rFonts w:asciiTheme="majorBidi" w:hAnsiTheme="majorBidi" w:cstheme="majorBidi"/>
          <w:bCs/>
          <w:sz w:val="28"/>
          <w:szCs w:val="28"/>
        </w:rPr>
        <w:t xml:space="preserve">Bài toán 1. Báo Cheetah (Tri-tơ, H.6.2) được coi là động vật chạy nhanh nhất trên Trái Đất, tốc độ chạy có thể lên tới 120 km/h (Theo vast.gov.vn). Mặc dù được mệnh </w:t>
      </w:r>
      <w:r w:rsidRPr="002C30D9">
        <w:rPr>
          <w:rFonts w:asciiTheme="majorBidi" w:hAnsiTheme="majorBidi" w:cstheme="majorBidi"/>
          <w:bCs/>
          <w:sz w:val="28"/>
          <w:szCs w:val="28"/>
        </w:rPr>
        <w:lastRenderedPageBreak/>
        <w:t xml:space="preserve">danh là "chúa tể rừng xanh" nhưng tốc độ chạy tối đa của sư tử chỉ bằng khoảng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r w:rsidRPr="002C30D9">
        <w:rPr>
          <w:rFonts w:asciiTheme="majorBidi" w:hAnsiTheme="majorBidi" w:cstheme="majorBidi"/>
          <w:bCs/>
          <w:sz w:val="28"/>
          <w:szCs w:val="28"/>
        </w:rPr>
        <w:t xml:space="preserve"> tốc độ chạy tối đa của </w:t>
      </w:r>
      <w:r w:rsidR="005C3CBC">
        <w:rPr>
          <w:rFonts w:asciiTheme="majorBidi" w:hAnsiTheme="majorBidi" w:cstheme="majorBidi"/>
          <w:bCs/>
          <w:sz w:val="28"/>
          <w:szCs w:val="28"/>
          <w:lang w:val="vi-VN"/>
        </w:rPr>
        <w:t>báo.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C30D9">
        <w:rPr>
          <w:rFonts w:asciiTheme="majorBidi" w:hAnsiTheme="majorBidi" w:cstheme="majorBidi"/>
          <w:bCs/>
          <w:sz w:val="28"/>
          <w:szCs w:val="28"/>
        </w:rPr>
        <w:t>Cheetah. Tốc độ chạy tối đa của sư tử là bao nhiêu? Chúng ta cùng tìm hiểu bài học.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2C30D9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Hoạt động 1: Tìm giá trị của một phân số cho trước (15p)</w:t>
      </w:r>
    </w:p>
    <w:p w:rsidR="008A3E83" w:rsidRPr="005C3CBC" w:rsidRDefault="008A3E83" w:rsidP="00EE4A02">
      <w:pPr>
        <w:spacing w:after="0" w:line="360" w:lineRule="auto"/>
        <w:rPr>
          <w:rFonts w:asciiTheme="majorBidi" w:hAnsiTheme="majorBidi" w:cstheme="majorBidi"/>
          <w:sz w:val="28"/>
          <w:szCs w:val="28"/>
          <w:lang w:val="vi-VN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2C30D9">
        <w:rPr>
          <w:rFonts w:asciiTheme="majorBidi" w:hAnsiTheme="majorBidi" w:cstheme="majorBidi"/>
          <w:sz w:val="28"/>
          <w:szCs w:val="28"/>
          <w:lang w:val="nl-NL"/>
        </w:rPr>
        <w:t xml:space="preserve">: Vận dụng quy tắc tìm giá trị phân số của một số cho trước vào giải một bài </w:t>
      </w:r>
      <w:r w:rsidR="005C3CBC">
        <w:rPr>
          <w:rFonts w:asciiTheme="majorBidi" w:hAnsiTheme="majorBidi" w:cstheme="majorBidi"/>
          <w:sz w:val="28"/>
          <w:szCs w:val="28"/>
          <w:lang w:val="vi-VN"/>
        </w:rPr>
        <w:t>toán.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2C30D9">
        <w:rPr>
          <w:rFonts w:asciiTheme="majorBidi" w:hAnsiTheme="majorBidi" w:cstheme="majorBidi"/>
          <w:b/>
          <w:sz w:val="28"/>
          <w:szCs w:val="28"/>
        </w:rPr>
        <w:t>: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Bước 1: GV chuyển giao nhiệm vụ học tập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- Yêu cầu HS dùng sơ đồ đoạn thẳng để minh hoạ 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den>
        </m:f>
      </m:oMath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 của 120.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- GV đặt câu hỏi dẫn dắt: Muốn tìm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den>
        </m:f>
      </m:oMath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 của 120, ta phải thực hiện phép tính nào?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- Hộp kiến thức: Nhân mạnh đã cho số a và phân số 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val="nl-NL"/>
          </w:rPr>
          <m:t xml:space="preserve"> . </m:t>
        </m:r>
      </m:oMath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Tìm 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val="nl-NL"/>
          </w:rPr>
          <m:t xml:space="preserve">  </m:t>
        </m:r>
      </m:oMath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của a bằng cách nhân a với </w:t>
      </w:r>
      <m:oMath>
        <m:r>
          <w:rPr>
            <w:rFonts w:ascii="Cambria Math" w:hAnsi="Cambria Math" w:cstheme="majorBidi"/>
            <w:sz w:val="28"/>
            <w:szCs w:val="28"/>
            <w:lang w:val="nl-NL"/>
          </w:rPr>
          <m:t xml:space="preserve"> </m:t>
        </m:r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n</m:t>
            </m:r>
          </m:den>
        </m:f>
      </m:oMath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- Ví dụ 1: GV trình bày và giảng giải cho HS.</w:t>
      </w:r>
    </w:p>
    <w:p w:rsidR="008A3E83" w:rsidRPr="005C3CBC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vi-VN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- Luyện tập 1: Gv giải thích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4</m:t>
            </m:r>
          </m:den>
        </m:f>
      </m:oMath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 giờ nói đầy đủ là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4</m:t>
            </m:r>
          </m:den>
        </m:f>
      </m:oMath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 của 1 giờ. Cho biết 1 giờ bằng bao nhiêu phút rồi tính theo quy </w:t>
      </w:r>
      <w:r w:rsidR="005C3CBC">
        <w:rPr>
          <w:rFonts w:asciiTheme="majorBidi" w:hAnsiTheme="majorBidi" w:cstheme="majorBidi"/>
          <w:bCs/>
          <w:sz w:val="28"/>
          <w:szCs w:val="28"/>
          <w:lang w:val="vi-VN"/>
        </w:rPr>
        <w:t>tắc.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Bước 2: HS thực hiện nhiệm vụ học tập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>+ HS tiếp nhận nhiệm vụ, trao đổi, thảo luận.</w:t>
      </w:r>
    </w:p>
    <w:p w:rsidR="008A3E83" w:rsidRPr="005C3CBC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vi-VN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 xml:space="preserve">+ GV quan sát HS hoạt động, hỗ trợ khi HS </w:t>
      </w:r>
      <w:r w:rsidR="005C3CBC">
        <w:rPr>
          <w:rFonts w:asciiTheme="majorBidi" w:hAnsiTheme="majorBidi" w:cstheme="majorBidi"/>
          <w:sz w:val="28"/>
          <w:szCs w:val="28"/>
          <w:lang w:val="vi-VN"/>
        </w:rPr>
        <w:t>cần</w:t>
      </w:r>
      <w:bookmarkStart w:id="0" w:name="_GoBack"/>
      <w:bookmarkEnd w:id="0"/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Bước 3: Báo cáo kết quả hoạt động và thảo luận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 xml:space="preserve">+ GV gọi HS đứng tại chỗ trả lời câu hỏi.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>+ GV gọi HS khác nhận xét, đánh giá.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lastRenderedPageBreak/>
        <w:t>Bước 4: Đánh giá kết quả thực hiện nhiệm vụ học tập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>+ GV đánh giá, nhận xét, chuẩn kiến thức, chuyển sang nội dung mới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 w:rsidRPr="002C30D9">
        <w:rPr>
          <w:rFonts w:asciiTheme="majorBidi" w:hAnsiTheme="majorBidi" w:cstheme="majorBidi"/>
          <w:b/>
          <w:sz w:val="28"/>
          <w:szCs w:val="28"/>
        </w:rPr>
        <w:t>2: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 xml:space="preserve"> Tìm một số biết giá trị phân số của nó 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2C30D9">
        <w:rPr>
          <w:rFonts w:asciiTheme="majorBidi" w:hAnsiTheme="majorBidi" w:cstheme="majorBidi"/>
          <w:sz w:val="28"/>
          <w:szCs w:val="28"/>
          <w:lang w:val="nl-NL"/>
        </w:rPr>
        <w:t>: Củng cố tìm một số biết giá trị phân số của nó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2C30D9">
        <w:rPr>
          <w:rFonts w:asciiTheme="majorBidi" w:hAnsiTheme="majorBidi" w:cstheme="majorBidi"/>
          <w:b/>
          <w:sz w:val="28"/>
          <w:szCs w:val="28"/>
        </w:rPr>
        <w:t>: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Bước 1: GV chuyển giao nhiệm vụ học tập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- Gv cho hs đọc bài toán 2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? Đặt câu hỏi: Nếu gọi T là số tiền Nga tiết kiệm được (cần tìm) thì để bài cho biết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5</m:t>
            </m:r>
          </m:den>
        </m:f>
      </m:oMath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 của T bằng bao nhiêu? Tìm T bằng cách nào?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+ Nhấn mạnh đã cho số b và phân số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n</m:t>
            </m:r>
          </m:den>
        </m:f>
      </m:oMath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 . Tìm một số mà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n</m:t>
            </m:r>
          </m:den>
        </m:f>
      </m:oMath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 của nó bằng b bằng cách chia b cho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n</m:t>
            </m:r>
          </m:den>
        </m:f>
      </m:oMath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- Vd2: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? Bài toán đã cho những số liệu nào (90 triệu đồng – số nợ còn lại sau một tháng,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7</m:t>
            </m:r>
          </m:den>
        </m:f>
        <m:r>
          <w:rPr>
            <w:rFonts w:ascii="Cambria Math" w:hAnsi="Cambria Math" w:cstheme="majorBidi"/>
            <w:sz w:val="28"/>
            <w:szCs w:val="28"/>
            <w:lang w:val="nl-NL"/>
          </w:rPr>
          <m:t xml:space="preserve"> )</m:t>
        </m:r>
      </m:oMath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- Luyện tập 2: HS tự làm, trình bày lên bảng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Bước 2: HS thực hiện nhiệm vụ học tập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>+ HS tiếp nhận nhiệm vụ, trao đổi, thảo luận.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>+ GV quan sát HS hoạt động, hỗ trợ khi HS cần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Bước 3: Báo cáo kết quả hoạt động và thảo luận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 xml:space="preserve">+ GV gọi HS đứng tại chỗ trả lời câu hỏi.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>+ GV gọi HS khác nhận xét, đánh giá.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Bước 4: Đánh giá kết quả thực hiện nhiệm vụ học tập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sz w:val="28"/>
          <w:szCs w:val="28"/>
          <w:lang w:val="nl-NL"/>
        </w:rPr>
        <w:t>+ GV đánh giá, nhận xét, chuẩn kiến thức, chuyển sang nội dung mới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C30D9">
        <w:rPr>
          <w:rFonts w:asciiTheme="majorBidi" w:hAnsiTheme="majorBidi" w:cstheme="majorBidi"/>
          <w:b/>
          <w:sz w:val="28"/>
          <w:szCs w:val="28"/>
          <w:lang w:val="sv-SE"/>
        </w:rPr>
        <w:lastRenderedPageBreak/>
        <w:t xml:space="preserve">C. HOẠT ĐỘNG LUYỆN TẬP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2C30D9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2C30D9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2C30D9"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6.35: </w:t>
      </w:r>
    </w:p>
    <w:p w:rsidR="008A3E83" w:rsidRPr="002C30D9" w:rsidRDefault="00EE3E1C" w:rsidP="00EE4A0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5</m:t>
            </m:r>
          </m:den>
        </m:f>
      </m:oMath>
      <w:r w:rsidR="008A3E83" w:rsidRPr="002C30D9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của 30m là bao nhiêu mét?</w:t>
      </w:r>
    </w:p>
    <w:p w:rsidR="008A3E83" w:rsidRPr="002C30D9" w:rsidRDefault="00EE3E1C" w:rsidP="00EE4A0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4</m:t>
            </m:r>
          </m:den>
        </m:f>
      </m:oMath>
      <w:r w:rsidR="008A3E83" w:rsidRPr="002C30D9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ha là bao nhiêu mét vuông?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6.37: </w:t>
      </w:r>
      <w:r w:rsidRPr="002C30D9">
        <w:rPr>
          <w:rFonts w:asciiTheme="majorBidi" w:hAnsiTheme="majorBidi" w:cstheme="majorBidi"/>
          <w:sz w:val="28"/>
          <w:szCs w:val="28"/>
          <w:shd w:val="clear" w:color="auto" w:fill="FFFFFF"/>
        </w:rPr>
        <w:t>Tàu ngầm lớp Kilo 636 trang bị cho Hải Quân Việt Nam có thể lặn tối đa tới 300m.</w:t>
      </w:r>
      <w:r w:rsidRPr="002C30D9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2C30D9">
        <w:rPr>
          <w:rFonts w:asciiTheme="majorBidi" w:hAnsiTheme="majorBidi" w:cstheme="majorBidi"/>
          <w:sz w:val="28"/>
          <w:szCs w:val="28"/>
          <w:shd w:val="clear" w:color="auto" w:fill="FFFFFF"/>
        </w:rPr>
        <w:t>Sau 15 phút ,tàu có thể lặn được tới độ sâu bằng 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5</m:t>
            </m:r>
          </m:den>
        </m:f>
      </m:oMath>
      <w:r w:rsidRPr="002C30D9">
        <w:rPr>
          <w:rFonts w:asciiTheme="majorBidi" w:hAnsiTheme="majorBidi" w:cstheme="majorBidi"/>
          <w:sz w:val="28"/>
          <w:szCs w:val="28"/>
          <w:shd w:val="clear" w:color="auto" w:fill="FFFFFF"/>
        </w:rPr>
        <w:t> độ sâu tối đa.</w:t>
      </w:r>
      <w:r w:rsidRPr="002C30D9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2C30D9">
        <w:rPr>
          <w:rFonts w:asciiTheme="majorBidi" w:hAnsiTheme="majorBidi" w:cstheme="majorBidi"/>
          <w:sz w:val="28"/>
          <w:szCs w:val="28"/>
          <w:shd w:val="clear" w:color="auto" w:fill="FFFFFF"/>
        </w:rPr>
        <w:t>Em hãy tính xem lúc đó tàu cách mực nước biển bao nhiêu mét ?</w:t>
      </w:r>
      <w:r w:rsidRPr="002C30D9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2C30D9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6.35: </w:t>
      </w:r>
    </w:p>
    <w:p w:rsidR="008A3E83" w:rsidRPr="002C30D9" w:rsidRDefault="00EE3E1C" w:rsidP="00EE4A02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5</m:t>
            </m:r>
          </m:den>
        </m:f>
      </m:oMath>
      <w:r w:rsidR="008A3E83" w:rsidRPr="002C30D9">
        <w:rPr>
          <w:rFonts w:asciiTheme="majorBidi" w:eastAsiaTheme="minorEastAsia" w:hAnsiTheme="majorBidi" w:cstheme="majorBidi"/>
          <w:i/>
          <w:iCs/>
          <w:sz w:val="28"/>
          <w:szCs w:val="28"/>
          <w:lang w:val="nl-NL"/>
        </w:rPr>
        <w:t xml:space="preserve"> </w:t>
      </w:r>
      <w:r w:rsidR="008A3E83" w:rsidRPr="002C30D9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của 30m là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  <w:lang w:val="nl-NL"/>
          </w:rPr>
          <m:t xml:space="preserve"> . 30=12 (</m:t>
        </m:r>
      </m:oMath>
      <w:r w:rsidR="008A3E83" w:rsidRPr="002C30D9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>mét)</w:t>
      </w:r>
    </w:p>
    <w:p w:rsidR="008A3E83" w:rsidRPr="002C30D9" w:rsidRDefault="00EE3E1C" w:rsidP="00EE4A02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4</m:t>
            </m:r>
          </m:den>
        </m:f>
      </m:oMath>
      <w:r w:rsidR="008A3E83" w:rsidRPr="002C30D9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 ha là</w:t>
      </w:r>
      <w:r w:rsidR="008A3E83" w:rsidRPr="002C30D9">
        <w:rPr>
          <w:rFonts w:asciiTheme="majorBidi" w:eastAsiaTheme="minorEastAsia" w:hAnsiTheme="majorBidi" w:cstheme="majorBidi"/>
          <w:i/>
          <w:iCs/>
          <w:sz w:val="28"/>
          <w:szCs w:val="28"/>
          <w:lang w:val="nl-NL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 xml:space="preserve">4 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val="nl-NL"/>
          </w:rPr>
          <m:t>. 10000=7500 (mét vuông)</m:t>
        </m:r>
      </m:oMath>
    </w:p>
    <w:p w:rsidR="008A3E83" w:rsidRPr="002C30D9" w:rsidRDefault="008A3E83" w:rsidP="00EE4A02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val="nl-NL" w:eastAsia="vi-VN"/>
        </w:rPr>
      </w:pPr>
      <w:r w:rsidRPr="002C30D9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6.37:</w:t>
      </w:r>
    </w:p>
    <w:p w:rsidR="008A3E83" w:rsidRPr="002C30D9" w:rsidRDefault="008A3E83" w:rsidP="00EE4A02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vi-VN"/>
        </w:rPr>
      </w:pPr>
      <w:r w:rsidRPr="002C30D9">
        <w:rPr>
          <w:rFonts w:asciiTheme="majorBidi" w:eastAsia="Times New Roman" w:hAnsiTheme="majorBidi" w:cstheme="majorBidi"/>
          <w:sz w:val="28"/>
          <w:szCs w:val="28"/>
          <w:lang w:eastAsia="vi-VN"/>
        </w:rPr>
        <w:t>Sau 15 phút , độ sâu mà tàu lặn được là : 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  <w:lang w:val="nl-NL"/>
          </w:rPr>
          <m:t xml:space="preserve"> </m:t>
        </m:r>
      </m:oMath>
      <w:r w:rsidRPr="002C30D9">
        <w:rPr>
          <w:rFonts w:asciiTheme="majorBidi" w:eastAsia="Times New Roman" w:hAnsiTheme="majorBidi" w:cstheme="majorBidi"/>
          <w:sz w:val="28"/>
          <w:szCs w:val="28"/>
          <w:lang w:eastAsia="vi-VN"/>
        </w:rPr>
        <w:t>.</w:t>
      </w:r>
      <w:r w:rsidRPr="002C30D9">
        <w:rPr>
          <w:rFonts w:asciiTheme="majorBidi" w:eastAsia="Times New Roman" w:hAnsiTheme="majorBidi" w:cstheme="majorBidi"/>
          <w:sz w:val="28"/>
          <w:szCs w:val="28"/>
          <w:lang w:val="nl-NL" w:eastAsia="vi-VN"/>
        </w:rPr>
        <w:t xml:space="preserve"> </w:t>
      </w:r>
      <w:r w:rsidRPr="002C30D9">
        <w:rPr>
          <w:rFonts w:asciiTheme="majorBidi" w:eastAsia="Times New Roman" w:hAnsiTheme="majorBidi" w:cstheme="majorBidi"/>
          <w:sz w:val="28"/>
          <w:szCs w:val="28"/>
          <w:lang w:eastAsia="vi-VN"/>
        </w:rPr>
        <w:t>300 m</w:t>
      </w:r>
      <w:r w:rsidRPr="002C30D9">
        <w:rPr>
          <w:rFonts w:asciiTheme="majorBidi" w:eastAsia="Times New Roman" w:hAnsiTheme="majorBidi" w:cstheme="majorBidi"/>
          <w:sz w:val="28"/>
          <w:szCs w:val="28"/>
          <w:lang w:val="nl-NL" w:eastAsia="vi-VN"/>
        </w:rPr>
        <w:t xml:space="preserve"> </w:t>
      </w:r>
      <w:r w:rsidRPr="002C30D9">
        <w:rPr>
          <w:rFonts w:asciiTheme="majorBidi" w:eastAsia="Times New Roman" w:hAnsiTheme="majorBidi" w:cstheme="majorBidi"/>
          <w:sz w:val="28"/>
          <w:szCs w:val="28"/>
          <w:lang w:eastAsia="vi-VN"/>
        </w:rPr>
        <w:t>=</w:t>
      </w:r>
      <w:r w:rsidRPr="002C30D9">
        <w:rPr>
          <w:rFonts w:asciiTheme="majorBidi" w:eastAsia="Times New Roman" w:hAnsiTheme="majorBidi" w:cstheme="majorBidi"/>
          <w:sz w:val="28"/>
          <w:szCs w:val="28"/>
          <w:lang w:val="nl-NL" w:eastAsia="vi-VN"/>
        </w:rPr>
        <w:t xml:space="preserve"> </w:t>
      </w:r>
      <w:r w:rsidRPr="002C30D9">
        <w:rPr>
          <w:rFonts w:asciiTheme="majorBidi" w:eastAsia="Times New Roman" w:hAnsiTheme="majorBidi" w:cstheme="majorBidi"/>
          <w:sz w:val="28"/>
          <w:szCs w:val="28"/>
          <w:lang w:eastAsia="vi-VN"/>
        </w:rPr>
        <w:t>120 m</w:t>
      </w:r>
    </w:p>
    <w:p w:rsidR="008A3E83" w:rsidRPr="002C30D9" w:rsidRDefault="008A3E83" w:rsidP="00EE4A02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vi-VN"/>
        </w:rPr>
      </w:pPr>
      <w:r w:rsidRPr="002C30D9">
        <w:rPr>
          <w:rFonts w:asciiTheme="majorBidi" w:eastAsia="Times New Roman" w:hAnsiTheme="majorBidi" w:cstheme="majorBidi"/>
          <w:sz w:val="28"/>
          <w:szCs w:val="28"/>
          <w:lang w:eastAsia="vi-VN"/>
        </w:rPr>
        <w:t>Vậy lúc đó tàu cách mực nước biển 120 mét .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i/>
          <w:sz w:val="28"/>
          <w:szCs w:val="28"/>
        </w:rPr>
      </w:pPr>
      <w:r w:rsidRPr="002C30D9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2C30D9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C30D9">
        <w:rPr>
          <w:rFonts w:asciiTheme="majorBidi" w:hAnsiTheme="majorBidi" w:cstheme="majorBidi"/>
          <w:b/>
          <w:sz w:val="28"/>
          <w:szCs w:val="28"/>
        </w:rPr>
        <w:t>D</w:t>
      </w:r>
      <w:r w:rsidRPr="002C30D9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2C30D9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2C30D9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2C30D9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i/>
          <w:sz w:val="28"/>
          <w:szCs w:val="28"/>
        </w:rPr>
        <w:lastRenderedPageBreak/>
        <w:t xml:space="preserve">- </w:t>
      </w:r>
      <w:r w:rsidRPr="002C30D9"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 Phần vận dụng sgk trang 24</w:t>
      </w:r>
    </w:p>
    <w:p w:rsidR="008A3E83" w:rsidRPr="002C30D9" w:rsidRDefault="008A3E83" w:rsidP="00EE4A02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iCs/>
          <w:sz w:val="28"/>
          <w:szCs w:val="28"/>
          <w:lang w:val="nl-NL"/>
        </w:rPr>
        <w:t xml:space="preserve">Trong ngày thứ Sáu siêu khuyến mại hàng năm (Black Friday).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nl-NL"/>
              </w:rPr>
              <m:t>4</m:t>
            </m:r>
          </m:den>
        </m:f>
      </m:oMath>
      <w:r w:rsidRPr="002C30D9">
        <w:rPr>
          <w:rFonts w:asciiTheme="majorBidi" w:hAnsiTheme="majorBidi" w:cstheme="majorBidi"/>
          <w:iCs/>
          <w:sz w:val="28"/>
          <w:szCs w:val="28"/>
          <w:lang w:val="nl-NL"/>
        </w:rPr>
        <w:t xml:space="preserve"> số mặt hàng trong một siêu thị được giảm giá. Tính ra có khoảng 6 000 mặt hàng được giảm giá trong ngày này. Hãy cho biết siêu thị có khoảng bao nhiều mặt hàng.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2C30D9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2C30D9">
        <w:rPr>
          <w:rFonts w:asciiTheme="majorBidi" w:hAnsiTheme="majorBidi" w:cstheme="majorBidi"/>
          <w:bCs/>
          <w:sz w:val="28"/>
          <w:szCs w:val="28"/>
        </w:rPr>
        <w:t xml:space="preserve">Siêu thị có khoảng số mặt hàng là: </w:t>
      </w:r>
      <w:r w:rsidRPr="002C30D9">
        <w:rPr>
          <w:rFonts w:asciiTheme="majorBidi" w:hAnsiTheme="majorBidi" w:cstheme="majorBidi"/>
          <w:bCs/>
          <w:sz w:val="28"/>
          <w:szCs w:val="28"/>
          <w:lang w:val="nl-NL"/>
        </w:rPr>
        <w:t xml:space="preserve">6000 :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nl-NL"/>
              </w:rPr>
              <m:t>4</m:t>
            </m:r>
          </m:den>
        </m:f>
      </m:oMath>
      <w:r w:rsidRPr="002C30D9">
        <w:rPr>
          <w:rFonts w:asciiTheme="majorBidi" w:eastAsiaTheme="minorEastAsia" w:hAnsiTheme="majorBidi" w:cstheme="majorBidi"/>
          <w:sz w:val="28"/>
          <w:szCs w:val="28"/>
          <w:lang w:val="nl-NL"/>
        </w:rPr>
        <w:t xml:space="preserve"> = 8 000 (mặt hàng)</w:t>
      </w:r>
    </w:p>
    <w:p w:rsidR="008A3E83" w:rsidRPr="002C30D9" w:rsidRDefault="008A3E83" w:rsidP="00EE4A02">
      <w:pPr>
        <w:spacing w:after="0" w:line="360" w:lineRule="auto"/>
        <w:rPr>
          <w:rFonts w:asciiTheme="majorBidi" w:hAnsiTheme="majorBidi" w:cstheme="majorBidi"/>
          <w:i/>
          <w:sz w:val="28"/>
          <w:szCs w:val="28"/>
        </w:rPr>
      </w:pPr>
      <w:r w:rsidRPr="002C30D9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2C30D9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2C30D9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8A3E83" w:rsidRPr="002C30D9" w:rsidRDefault="008A3E83" w:rsidP="00EE4A02">
      <w:pPr>
        <w:pStyle w:val="Heading1"/>
        <w:spacing w:before="0" w:beforeAutospacing="0" w:after="0" w:afterAutospacing="0"/>
        <w:rPr>
          <w:szCs w:val="28"/>
          <w:lang w:val="en-US"/>
        </w:rPr>
      </w:pPr>
    </w:p>
    <w:p w:rsidR="008A3E83" w:rsidRPr="002C30D9" w:rsidRDefault="008A3E83" w:rsidP="00EE4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0D9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* RÚT KINH NGHIỆM GIỜ DẠY</w:t>
      </w:r>
    </w:p>
    <w:p w:rsidR="008A3E83" w:rsidRPr="002C30D9" w:rsidRDefault="008A3E83" w:rsidP="00EE4A02">
      <w:pPr>
        <w:pStyle w:val="Heading1"/>
        <w:spacing w:before="0" w:beforeAutospacing="0" w:after="0" w:afterAutospacing="0"/>
        <w:rPr>
          <w:b w:val="0"/>
          <w:szCs w:val="28"/>
          <w:lang w:val="en-US"/>
        </w:rPr>
      </w:pPr>
      <w:r w:rsidRPr="002C30D9">
        <w:rPr>
          <w:b w:val="0"/>
          <w:bCs w:val="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30D9">
        <w:rPr>
          <w:b w:val="0"/>
          <w:bCs w:val="0"/>
          <w:szCs w:val="28"/>
          <w:lang w:val="es-ES"/>
        </w:rPr>
        <w:t>.....................................................................................................................................</w:t>
      </w:r>
    </w:p>
    <w:p w:rsidR="000051DF" w:rsidRPr="002C30D9" w:rsidRDefault="000051DF" w:rsidP="00EE4A02">
      <w:pPr>
        <w:spacing w:line="360" w:lineRule="auto"/>
        <w:rPr>
          <w:sz w:val="28"/>
          <w:szCs w:val="28"/>
        </w:rPr>
      </w:pPr>
    </w:p>
    <w:sectPr w:rsidR="000051DF" w:rsidRPr="002C3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6F6C"/>
    <w:multiLevelType w:val="hybridMultilevel"/>
    <w:tmpl w:val="AD7E6284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5AF9"/>
    <w:multiLevelType w:val="hybridMultilevel"/>
    <w:tmpl w:val="33BE4B7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64E72"/>
    <w:multiLevelType w:val="hybridMultilevel"/>
    <w:tmpl w:val="4B1277C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70B1"/>
    <w:multiLevelType w:val="hybridMultilevel"/>
    <w:tmpl w:val="BE320E2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3"/>
    <w:rsid w:val="000051DF"/>
    <w:rsid w:val="00037F31"/>
    <w:rsid w:val="00047A85"/>
    <w:rsid w:val="000E57AC"/>
    <w:rsid w:val="002C30D9"/>
    <w:rsid w:val="005C3CBC"/>
    <w:rsid w:val="0065701D"/>
    <w:rsid w:val="006B465E"/>
    <w:rsid w:val="008A3E83"/>
    <w:rsid w:val="00B05936"/>
    <w:rsid w:val="00CB07BA"/>
    <w:rsid w:val="00EE3E1C"/>
    <w:rsid w:val="00E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9CCE"/>
  <w15:chartTrackingRefBased/>
  <w15:docId w15:val="{5ED4E097-D5A1-4E46-A126-0F6245BC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3E83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E83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8A3E83"/>
    <w:pPr>
      <w:spacing w:after="200" w:line="276" w:lineRule="auto"/>
      <w:ind w:left="720"/>
      <w:contextualSpacing/>
    </w:pPr>
    <w:rPr>
      <w:noProof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8A3E83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9</cp:revision>
  <dcterms:created xsi:type="dcterms:W3CDTF">2024-01-14T01:43:00Z</dcterms:created>
  <dcterms:modified xsi:type="dcterms:W3CDTF">2024-01-14T04:09:00Z</dcterms:modified>
</cp:coreProperties>
</file>